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0" w:right="0" w:firstLine="5669"/>
        <w:jc w:val="left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Приложение 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contextualSpacing/>
        <w:ind w:left="0" w:right="0" w:firstLine="5669"/>
        <w:jc w:val="left"/>
        <w:rPr>
          <w:rFonts w:ascii="FreeSerif" w:hAnsi="FreeSerif" w:eastAsia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к Положению о сообщении лицами, </w:t>
        <w:tab/>
        <w:tab/>
        <w:tab/>
        <w:tab/>
        <w:tab/>
        <w:tab/>
        <w:tab/>
        <w:tab/>
        <w:tab/>
        <w:t xml:space="preserve">замещающими муниципальные</w:t>
      </w:r>
      <w:r>
        <w:rPr>
          <w:rFonts w:ascii="FreeSerif" w:hAnsi="FreeSerif" w:cs="FreeSerif"/>
          <w:sz w:val="24"/>
          <w:szCs w:val="24"/>
        </w:rPr>
      </w:r>
    </w:p>
    <w:p>
      <w:pPr>
        <w:contextualSpacing/>
        <w:ind w:left="0" w:right="0" w:firstLine="5669"/>
        <w:jc w:val="left"/>
        <w:rPr>
          <w:rFonts w:ascii="FreeSerif" w:hAnsi="FreeSerif" w:eastAsia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должности, муниципальными </w:t>
        <w:tab/>
        <w:tab/>
        <w:tab/>
        <w:tab/>
        <w:tab/>
        <w:tab/>
        <w:tab/>
        <w:tab/>
        <w:tab/>
        <w:tab/>
        <w:t xml:space="preserve">служащими администрации </w:t>
        <w:tab/>
        <w:tab/>
        <w:tab/>
        <w:tab/>
        <w:tab/>
        <w:tab/>
        <w:tab/>
        <w:tab/>
        <w:tab/>
        <w:tab/>
      </w:r>
      <w:r>
        <w:rPr>
          <w:rFonts w:ascii="FreeSerif" w:hAnsi="FreeSerif" w:eastAsia="FreeSerif" w:cs="FreeSerif"/>
          <w:sz w:val="24"/>
          <w:szCs w:val="24"/>
        </w:rPr>
        <w:t xml:space="preserve">муниципального образования </w:t>
        <w:tab/>
        <w:tab/>
        <w:tab/>
        <w:tab/>
        <w:tab/>
        <w:tab/>
        <w:tab/>
        <w:tab/>
        <w:tab/>
        <w:tab/>
        <w:t xml:space="preserve">Ленинградский муниципальный </w:t>
        <w:tab/>
        <w:tab/>
        <w:tab/>
        <w:tab/>
        <w:tab/>
        <w:tab/>
        <w:tab/>
        <w:tab/>
        <w:tab/>
        <w:tab/>
        <w:t xml:space="preserve">округ Краснодарского края о </w:t>
        <w:tab/>
        <w:tab/>
        <w:tab/>
        <w:tab/>
        <w:tab/>
        <w:tab/>
        <w:tab/>
        <w:tab/>
        <w:tab/>
        <w:tab/>
        <w:t xml:space="preserve">получении подарка в связи с их </w:t>
        <w:tab/>
        <w:tab/>
        <w:tab/>
        <w:tab/>
        <w:tab/>
        <w:tab/>
        <w:tab/>
        <w:tab/>
        <w:tab/>
        <w:tab/>
        <w:t xml:space="preserve">должностным положением или </w:t>
        <w:tab/>
        <w:tab/>
        <w:tab/>
        <w:tab/>
        <w:tab/>
        <w:tab/>
        <w:tab/>
        <w:tab/>
        <w:tab/>
        <w:tab/>
        <w:t xml:space="preserve">исполнен</w:t>
      </w:r>
      <w:r>
        <w:rPr>
          <w:rFonts w:ascii="FreeSerif" w:hAnsi="FreeSerif" w:eastAsia="FreeSerif" w:cs="FreeSerif"/>
          <w:sz w:val="24"/>
          <w:szCs w:val="24"/>
        </w:rPr>
        <w:t xml:space="preserve">ием ими должностных </w:t>
        <w:tab/>
        <w:tab/>
        <w:tab/>
        <w:tab/>
        <w:tab/>
        <w:tab/>
        <w:tab/>
        <w:tab/>
        <w:tab/>
        <w:tab/>
        <w:t xml:space="preserve">обязанностей, сдаче и оценке </w:t>
        <w:tab/>
        <w:tab/>
        <w:tab/>
        <w:tab/>
        <w:tab/>
        <w:tab/>
        <w:tab/>
        <w:tab/>
        <w:tab/>
        <w:tab/>
        <w:t xml:space="preserve">подарка, реализации (выкупе) и </w:t>
        <w:tab/>
        <w:tab/>
        <w:tab/>
        <w:tab/>
        <w:tab/>
        <w:tab/>
        <w:tab/>
        <w:tab/>
        <w:tab/>
        <w:tab/>
        <w:t xml:space="preserve">зачислении средств, вырученных от </w:t>
        <w:tab/>
        <w:tab/>
        <w:tab/>
        <w:tab/>
        <w:tab/>
        <w:tab/>
        <w:tab/>
        <w:tab/>
        <w:tab/>
        <w:t xml:space="preserve">его реализации</w:t>
      </w:r>
      <w:r/>
      <w:r/>
      <w:r>
        <w:rPr>
          <w:rFonts w:ascii="FreeSerif" w:hAnsi="FreeSerif" w:eastAsia="FreeSerif" w:cs="FreeSerif"/>
          <w:sz w:val="24"/>
          <w:szCs w:val="24"/>
        </w:rPr>
      </w:r>
    </w:p>
    <w:p>
      <w:pPr>
        <w:ind w:left="0" w:right="0" w:firstLine="5669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ind w:left="0" w:right="0" w:firstLine="5669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Материально-ответственному лицу 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ind w:left="0" w:right="0" w:firstLine="5669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______________________________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ind w:left="0" w:right="0" w:firstLine="5669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от ____________________________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ind w:left="0" w:right="0" w:firstLine="5669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______________________________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ind w:left="0" w:right="0" w:firstLine="5669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(Ф.И.О., занимаемая должность)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jc w:val="center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Уведомление о получении подарка от «__» __________ 20__ г.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Извещаю о получении ___________________________________________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                                                                           (дата получения)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подарка(ов) на ______________________________________________________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(наименование протокольного мероприятия, 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служебной командировки, другого официального мероприятия, 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место и дата проведения)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№ п/п</w:t>
        <w:tab/>
        <w:t xml:space="preserve">Наименование подарка</w:t>
        <w:tab/>
        <w:t xml:space="preserve">Характеристика подарка, его описание</w:t>
        <w:tab/>
        <w:t xml:space="preserve">Количество предметов</w:t>
        <w:tab/>
        <w:t xml:space="preserve">Стоимость в рублях*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1.</w:t>
        <w:tab/>
        <w:tab/>
        <w:tab/>
        <w:tab/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2.</w:t>
        <w:tab/>
        <w:tab/>
        <w:tab/>
        <w:tab/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3.</w:t>
        <w:tab/>
        <w:tab/>
        <w:tab/>
        <w:tab/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Итого:</w:t>
        <w:tab/>
        <w:tab/>
        <w:tab/>
        <w:tab/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Приложение: ______________________________   на ______ листах.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                                       (наименование документа)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Лицо, предоставившее 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уведомление                   ___________   _______________ «__» ________20__ г.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           (подпись)       (расшифровка подписи)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Лицо, принявшее 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уведомление                   ___________   _______________ «__» ________20__ г.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           (подпись)       (расшифровка подписи)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Регистрационный номер в журнале регистрации уведомлений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_______________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«__» __________ 20__ г.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_________________________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*Заполняется при наличии документов, подтверждающих стоимость подарка.</w:t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2025-11-10T08:43:50Z</dcterms:modified>
</cp:coreProperties>
</file>